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922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84"/>
        <w:gridCol w:w="2184"/>
        <w:gridCol w:w="2184"/>
        <w:gridCol w:w="2184"/>
        <w:gridCol w:w="2186"/>
      </w:tblGrid>
      <w:tr w:rsidR="002E059E" w14:paraId="421B6914" w14:textId="77777777">
        <w:tblPrEx>
          <w:tblCellMar>
            <w:top w:w="0" w:type="dxa"/>
            <w:bottom w:w="0" w:type="dxa"/>
          </w:tblCellMar>
        </w:tblPrEx>
        <w:trPr>
          <w:trHeight w:val="759"/>
        </w:trPr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B690F" w14:textId="6460C872" w:rsidR="002E059E" w:rsidRDefault="00027637">
            <w:pPr>
              <w:spacing w:after="0" w:line="240" w:lineRule="auto"/>
              <w:rPr>
                <w:sz w:val="24"/>
                <w:szCs w:val="24"/>
              </w:rPr>
            </w:pPr>
            <w:r w:rsidRPr="002E3516">
              <w:rPr>
                <w:sz w:val="20"/>
                <w:szCs w:val="20"/>
              </w:rPr>
              <w:t>Filling in the table</w:t>
            </w:r>
            <w:r w:rsidR="002E3516" w:rsidRPr="002E3516">
              <w:rPr>
                <w:sz w:val="20"/>
                <w:szCs w:val="20"/>
              </w:rPr>
              <w:t xml:space="preserve"> with coordinates</w:t>
            </w:r>
            <w:r w:rsidRPr="002E3516">
              <w:rPr>
                <w:sz w:val="20"/>
                <w:szCs w:val="20"/>
              </w:rPr>
              <w:t xml:space="preserve"> following the rules below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B6910" w14:textId="77777777" w:rsidR="002E059E" w:rsidRDefault="00027637">
            <w:pPr>
              <w:spacing w:after="0" w:line="240" w:lineRule="auto"/>
              <w:jc w:val="center"/>
            </w:pPr>
            <m:oMathPara>
              <m:oMathParaPr>
                <m:jc m:val="center"/>
              </m:oMathParaPr>
              <m:oMath>
                <m:r>
                  <w:rPr>
                    <w:rFonts w:ascii="Cambria Math" w:hAnsi="Cambria Math"/>
                  </w:rPr>
                  <m:t>x</m:t>
                </m:r>
                <m:r>
                  <w:rPr>
                    <w:rFonts w:ascii="Cambria Math" w:hAnsi="Cambria Math"/>
                  </w:rPr>
                  <m:t>=2</m:t>
                </m:r>
              </m:oMath>
            </m:oMathPara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B6911" w14:textId="77777777" w:rsidR="002E059E" w:rsidRDefault="00027637">
            <w:pPr>
              <w:spacing w:after="0" w:line="240" w:lineRule="auto"/>
              <w:jc w:val="center"/>
            </w:pPr>
            <m:oMathPara>
              <m:oMathParaPr>
                <m:jc m:val="center"/>
              </m:oMathParaPr>
              <m:oMath>
                <m:r>
                  <w:rPr>
                    <w:rFonts w:ascii="Cambria Math" w:hAnsi="Cambria Math"/>
                  </w:rPr>
                  <m:t>x</m:t>
                </m:r>
                <m:r>
                  <w:rPr>
                    <w:rFonts w:ascii="Cambria Math" w:hAnsi="Cambria Math"/>
                  </w:rPr>
                  <m:t>=1</m:t>
                </m:r>
              </m:oMath>
            </m:oMathPara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B6912" w14:textId="77777777" w:rsidR="002E059E" w:rsidRDefault="00027637">
            <w:pPr>
              <w:spacing w:after="0" w:line="240" w:lineRule="auto"/>
              <w:jc w:val="center"/>
            </w:pPr>
            <m:oMathPara>
              <m:oMathParaPr>
                <m:jc m:val="center"/>
              </m:oMathParaPr>
              <m:oMath>
                <m:r>
                  <w:rPr>
                    <w:rFonts w:ascii="Cambria Math" w:hAnsi="Cambria Math"/>
                  </w:rPr>
                  <m:t>x</m:t>
                </m:r>
                <m:r>
                  <w:rPr>
                    <w:rFonts w:ascii="Cambria Math" w:hAnsi="Cambria Math"/>
                  </w:rPr>
                  <m:t>=0</m:t>
                </m:r>
              </m:oMath>
            </m:oMathPara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B6913" w14:textId="77777777" w:rsidR="002E059E" w:rsidRDefault="00027637">
            <w:pPr>
              <w:spacing w:after="0" w:line="240" w:lineRule="auto"/>
              <w:jc w:val="center"/>
            </w:pPr>
            <m:oMathPara>
              <m:oMathParaPr>
                <m:jc m:val="center"/>
              </m:oMathParaPr>
              <m:oMath>
                <m:r>
                  <w:rPr>
                    <w:rFonts w:ascii="Cambria Math" w:hAnsi="Cambria Math"/>
                  </w:rPr>
                  <m:t>x</m:t>
                </m:r>
                <m:r>
                  <w:rPr>
                    <w:rFonts w:ascii="Cambria Math" w:hAnsi="Cambria Math"/>
                  </w:rPr>
                  <m:t>=-1</m:t>
                </m:r>
              </m:oMath>
            </m:oMathPara>
          </w:p>
        </w:tc>
      </w:tr>
      <w:tr w:rsidR="002E059E" w14:paraId="421B691A" w14:textId="77777777">
        <w:tblPrEx>
          <w:tblCellMar>
            <w:top w:w="0" w:type="dxa"/>
            <w:bottom w:w="0" w:type="dxa"/>
          </w:tblCellMar>
        </w:tblPrEx>
        <w:trPr>
          <w:trHeight w:val="718"/>
        </w:trPr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B6915" w14:textId="77777777" w:rsidR="002E059E" w:rsidRDefault="00027637">
            <w:pPr>
              <w:spacing w:after="0" w:line="240" w:lineRule="auto"/>
              <w:jc w:val="center"/>
            </w:pPr>
            <m:oMathPara>
              <m:oMathParaPr>
                <m:jc m:val="center"/>
              </m:oMathParaPr>
              <m:oMath>
                <m:r>
                  <w:rPr>
                    <w:rFonts w:ascii="Cambria Math" w:hAnsi="Cambria Math"/>
                  </w:rPr>
                  <m:t>y</m:t>
                </m:r>
                <m:r>
                  <w:rPr>
                    <w:rFonts w:ascii="Cambria Math" w:hAnsi="Cambria Math"/>
                  </w:rPr>
                  <m:t>=</m:t>
                </m:r>
                <m:r>
                  <w:rPr>
                    <w:rFonts w:ascii="Cambria Math" w:hAnsi="Cambria Math"/>
                  </w:rPr>
                  <m:t>x</m:t>
                </m:r>
              </m:oMath>
            </m:oMathPara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B6916" w14:textId="77777777" w:rsidR="002E059E" w:rsidRDefault="002E059E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B6917" w14:textId="77777777" w:rsidR="002E059E" w:rsidRDefault="002E059E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B6918" w14:textId="77777777" w:rsidR="002E059E" w:rsidRDefault="002E059E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B6919" w14:textId="77777777" w:rsidR="002E059E" w:rsidRDefault="002E059E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2E059E" w14:paraId="421B6920" w14:textId="77777777">
        <w:tblPrEx>
          <w:tblCellMar>
            <w:top w:w="0" w:type="dxa"/>
            <w:bottom w:w="0" w:type="dxa"/>
          </w:tblCellMar>
        </w:tblPrEx>
        <w:trPr>
          <w:trHeight w:val="759"/>
        </w:trPr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B691B" w14:textId="77777777" w:rsidR="002E059E" w:rsidRDefault="00027637">
            <w:pPr>
              <w:spacing w:after="0" w:line="240" w:lineRule="auto"/>
              <w:jc w:val="center"/>
            </w:pPr>
            <m:oMathPara>
              <m:oMathParaPr>
                <m:jc m:val="center"/>
              </m:oMathParaPr>
              <m:oMath>
                <m:r>
                  <w:rPr>
                    <w:rFonts w:ascii="Cambria Math" w:hAnsi="Cambria Math"/>
                  </w:rPr>
                  <m:t>y</m:t>
                </m:r>
                <m:r>
                  <w:rPr>
                    <w:rFonts w:ascii="Cambria Math" w:hAnsi="Cambria Math"/>
                  </w:rPr>
                  <m:t>=</m:t>
                </m:r>
                <m:r>
                  <w:rPr>
                    <w:rFonts w:ascii="Cambria Math" w:hAnsi="Cambria Math"/>
                  </w:rPr>
                  <m:t>x</m:t>
                </m:r>
                <m:r>
                  <w:rPr>
                    <w:rFonts w:ascii="Cambria Math" w:hAnsi="Cambria Math"/>
                  </w:rPr>
                  <m:t>+2</m:t>
                </m:r>
              </m:oMath>
            </m:oMathPara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B691C" w14:textId="6F3BBB73" w:rsidR="002E059E" w:rsidRDefault="002E3516">
            <w:pPr>
              <w:spacing w:after="0" w:line="240" w:lineRule="auto"/>
              <w:rPr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/>
                    <w:sz w:val="36"/>
                    <w:szCs w:val="36"/>
                  </w:rPr>
                  <m:t>(2,4)</m:t>
                </m:r>
              </m:oMath>
            </m:oMathPara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B691D" w14:textId="77777777" w:rsidR="002E059E" w:rsidRDefault="002E059E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B691E" w14:textId="77777777" w:rsidR="002E059E" w:rsidRDefault="002E059E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B691F" w14:textId="77777777" w:rsidR="002E059E" w:rsidRDefault="002E059E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2E059E" w14:paraId="421B6926" w14:textId="77777777">
        <w:tblPrEx>
          <w:tblCellMar>
            <w:top w:w="0" w:type="dxa"/>
            <w:bottom w:w="0" w:type="dxa"/>
          </w:tblCellMar>
        </w:tblPrEx>
        <w:trPr>
          <w:trHeight w:val="718"/>
        </w:trPr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B6921" w14:textId="77777777" w:rsidR="002E059E" w:rsidRDefault="00027637">
            <w:pPr>
              <w:spacing w:after="0" w:line="240" w:lineRule="auto"/>
              <w:jc w:val="center"/>
            </w:pPr>
            <m:oMathPara>
              <m:oMathParaPr>
                <m:jc m:val="center"/>
              </m:oMathParaPr>
              <m:oMath>
                <m:r>
                  <w:rPr>
                    <w:rFonts w:ascii="Cambria Math" w:hAnsi="Cambria Math"/>
                  </w:rPr>
                  <m:t>y</m:t>
                </m:r>
                <m:r>
                  <w:rPr>
                    <w:rFonts w:ascii="Cambria Math" w:hAnsi="Cambria Math"/>
                  </w:rPr>
                  <m:t>=</m:t>
                </m:r>
                <m:r>
                  <w:rPr>
                    <w:rFonts w:ascii="Cambria Math" w:hAnsi="Cambria Math"/>
                  </w:rPr>
                  <m:t>x</m:t>
                </m:r>
                <m:r>
                  <w:rPr>
                    <w:rFonts w:ascii="Cambria Math" w:hAnsi="Cambria Math"/>
                  </w:rPr>
                  <m:t>+3</m:t>
                </m:r>
              </m:oMath>
            </m:oMathPara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B6922" w14:textId="77777777" w:rsidR="002E059E" w:rsidRDefault="002E059E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B6923" w14:textId="77777777" w:rsidR="002E059E" w:rsidRDefault="002E059E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B6924" w14:textId="77777777" w:rsidR="002E059E" w:rsidRDefault="002E059E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B6925" w14:textId="77777777" w:rsidR="002E059E" w:rsidRDefault="002E059E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2E059E" w14:paraId="421B692C" w14:textId="77777777">
        <w:tblPrEx>
          <w:tblCellMar>
            <w:top w:w="0" w:type="dxa"/>
            <w:bottom w:w="0" w:type="dxa"/>
          </w:tblCellMar>
        </w:tblPrEx>
        <w:trPr>
          <w:trHeight w:val="759"/>
        </w:trPr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B6927" w14:textId="77777777" w:rsidR="002E059E" w:rsidRDefault="00027637">
            <w:pPr>
              <w:spacing w:after="0" w:line="240" w:lineRule="auto"/>
              <w:jc w:val="center"/>
            </w:pPr>
            <m:oMathPara>
              <m:oMathParaPr>
                <m:jc m:val="center"/>
              </m:oMathParaPr>
              <m:oMath>
                <m:r>
                  <w:rPr>
                    <w:rFonts w:ascii="Cambria Math" w:hAnsi="Cambria Math"/>
                  </w:rPr>
                  <m:t>y</m:t>
                </m:r>
                <m:r>
                  <w:rPr>
                    <w:rFonts w:ascii="Cambria Math" w:hAnsi="Cambria Math"/>
                  </w:rPr>
                  <m:t>=</m:t>
                </m:r>
                <m:r>
                  <w:rPr>
                    <w:rFonts w:ascii="Cambria Math" w:hAnsi="Cambria Math"/>
                  </w:rPr>
                  <m:t>x</m:t>
                </m:r>
                <m:r>
                  <w:rPr>
                    <w:rFonts w:ascii="Cambria Math" w:hAnsi="Cambria Math"/>
                  </w:rPr>
                  <m:t>+4</m:t>
                </m:r>
              </m:oMath>
            </m:oMathPara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B6928" w14:textId="77777777" w:rsidR="002E059E" w:rsidRDefault="002E059E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B6929" w14:textId="77777777" w:rsidR="002E059E" w:rsidRDefault="002E059E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B692A" w14:textId="77777777" w:rsidR="002E059E" w:rsidRDefault="002E059E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B692B" w14:textId="77777777" w:rsidR="002E059E" w:rsidRDefault="002E059E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2E059E" w14:paraId="421B6932" w14:textId="77777777">
        <w:tblPrEx>
          <w:tblCellMar>
            <w:top w:w="0" w:type="dxa"/>
            <w:bottom w:w="0" w:type="dxa"/>
          </w:tblCellMar>
        </w:tblPrEx>
        <w:trPr>
          <w:trHeight w:val="718"/>
        </w:trPr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B692D" w14:textId="77777777" w:rsidR="002E059E" w:rsidRDefault="00027637">
            <w:pPr>
              <w:spacing w:after="0" w:line="240" w:lineRule="auto"/>
              <w:jc w:val="center"/>
            </w:pPr>
            <m:oMathPara>
              <m:oMathParaPr>
                <m:jc m:val="center"/>
              </m:oMathParaPr>
              <m:oMath>
                <m:r>
                  <w:rPr>
                    <w:rFonts w:ascii="Cambria Math" w:hAnsi="Cambria Math"/>
                  </w:rPr>
                  <m:t>y</m:t>
                </m:r>
                <m:r>
                  <w:rPr>
                    <w:rFonts w:ascii="Cambria Math" w:hAnsi="Cambria Math"/>
                  </w:rPr>
                  <m:t>=</m:t>
                </m:r>
                <m:r>
                  <w:rPr>
                    <w:rFonts w:ascii="Cambria Math" w:hAnsi="Cambria Math"/>
                  </w:rPr>
                  <m:t>x</m:t>
                </m:r>
                <m:r>
                  <w:rPr>
                    <w:rFonts w:ascii="Cambria Math" w:hAnsi="Cambria Math"/>
                  </w:rPr>
                  <m:t>-</m:t>
                </m:r>
                <m:r>
                  <w:rPr>
                    <w:rFonts w:ascii="Cambria Math" w:hAnsi="Cambria Math"/>
                  </w:rPr>
                  <m:t>1</m:t>
                </m:r>
              </m:oMath>
            </m:oMathPara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B692E" w14:textId="77777777" w:rsidR="002E059E" w:rsidRDefault="002E059E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B692F" w14:textId="77777777" w:rsidR="002E059E" w:rsidRDefault="002E059E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B6930" w14:textId="77777777" w:rsidR="002E059E" w:rsidRDefault="002E059E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B6931" w14:textId="77777777" w:rsidR="002E059E" w:rsidRDefault="002E059E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2E059E" w14:paraId="421B6938" w14:textId="77777777">
        <w:tblPrEx>
          <w:tblCellMar>
            <w:top w:w="0" w:type="dxa"/>
            <w:bottom w:w="0" w:type="dxa"/>
          </w:tblCellMar>
        </w:tblPrEx>
        <w:trPr>
          <w:trHeight w:val="759"/>
        </w:trPr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B6933" w14:textId="77777777" w:rsidR="002E059E" w:rsidRDefault="00027637">
            <w:pPr>
              <w:spacing w:after="0" w:line="240" w:lineRule="auto"/>
              <w:jc w:val="center"/>
            </w:pPr>
            <m:oMathPara>
              <m:oMathParaPr>
                <m:jc m:val="center"/>
              </m:oMathParaPr>
              <m:oMath>
                <m:r>
                  <w:rPr>
                    <w:rFonts w:ascii="Cambria Math" w:hAnsi="Cambria Math"/>
                  </w:rPr>
                  <m:t>y</m:t>
                </m:r>
                <m:r>
                  <w:rPr>
                    <w:rFonts w:ascii="Cambria Math" w:hAnsi="Cambria Math"/>
                  </w:rPr>
                  <m:t>=</m:t>
                </m:r>
                <m:r>
                  <w:rPr>
                    <w:rFonts w:ascii="Cambria Math" w:hAnsi="Cambria Math"/>
                  </w:rPr>
                  <m:t>x</m:t>
                </m:r>
                <m:r>
                  <w:rPr>
                    <w:rFonts w:ascii="Cambria Math" w:hAnsi="Cambria Math"/>
                  </w:rPr>
                  <m:t>-</m:t>
                </m:r>
                <m:r>
                  <w:rPr>
                    <w:rFonts w:ascii="Cambria Math" w:hAnsi="Cambria Math"/>
                  </w:rPr>
                  <m:t>2</m:t>
                </m:r>
              </m:oMath>
            </m:oMathPara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B6934" w14:textId="77777777" w:rsidR="002E059E" w:rsidRDefault="002E059E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B6935" w14:textId="77777777" w:rsidR="002E059E" w:rsidRDefault="002E059E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B6936" w14:textId="77777777" w:rsidR="002E059E" w:rsidRDefault="002E059E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B6937" w14:textId="77777777" w:rsidR="002E059E" w:rsidRDefault="002E059E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2E059E" w14:paraId="421B693E" w14:textId="77777777">
        <w:tblPrEx>
          <w:tblCellMar>
            <w:top w:w="0" w:type="dxa"/>
            <w:bottom w:w="0" w:type="dxa"/>
          </w:tblCellMar>
        </w:tblPrEx>
        <w:trPr>
          <w:trHeight w:val="759"/>
        </w:trPr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B6939" w14:textId="77777777" w:rsidR="002E059E" w:rsidRDefault="00027637">
            <w:pPr>
              <w:spacing w:after="0" w:line="240" w:lineRule="auto"/>
              <w:jc w:val="center"/>
            </w:pPr>
            <m:oMathPara>
              <m:oMathParaPr>
                <m:jc m:val="center"/>
              </m:oMathParaPr>
              <m:oMath>
                <m:r>
                  <w:rPr>
                    <w:rFonts w:ascii="Cambria Math" w:hAnsi="Cambria Math"/>
                  </w:rPr>
                  <m:t>y</m:t>
                </m:r>
                <m:r>
                  <w:rPr>
                    <w:rFonts w:ascii="Cambria Math" w:hAnsi="Cambria Math"/>
                  </w:rPr>
                  <m:t>=2</m:t>
                </m:r>
                <m:r>
                  <w:rPr>
                    <w:rFonts w:ascii="Cambria Math" w:hAnsi="Cambria Math"/>
                  </w:rPr>
                  <m:t>x</m:t>
                </m:r>
              </m:oMath>
            </m:oMathPara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B693A" w14:textId="77777777" w:rsidR="002E059E" w:rsidRDefault="002E059E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B693B" w14:textId="77777777" w:rsidR="002E059E" w:rsidRDefault="002E059E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B693C" w14:textId="77777777" w:rsidR="002E059E" w:rsidRDefault="002E059E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B693D" w14:textId="77777777" w:rsidR="002E059E" w:rsidRDefault="002E059E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2E059E" w14:paraId="421B6944" w14:textId="77777777">
        <w:tblPrEx>
          <w:tblCellMar>
            <w:top w:w="0" w:type="dxa"/>
            <w:bottom w:w="0" w:type="dxa"/>
          </w:tblCellMar>
        </w:tblPrEx>
        <w:trPr>
          <w:trHeight w:val="718"/>
        </w:trPr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B693F" w14:textId="77777777" w:rsidR="002E059E" w:rsidRDefault="00027637">
            <w:pPr>
              <w:spacing w:after="0" w:line="240" w:lineRule="auto"/>
              <w:jc w:val="center"/>
            </w:pPr>
            <m:oMathPara>
              <m:oMathParaPr>
                <m:jc m:val="center"/>
              </m:oMathParaPr>
              <m:oMath>
                <m:r>
                  <w:rPr>
                    <w:rFonts w:ascii="Cambria Math" w:hAnsi="Cambria Math"/>
                  </w:rPr>
                  <m:t>y</m:t>
                </m:r>
                <m:r>
                  <w:rPr>
                    <w:rFonts w:ascii="Cambria Math" w:hAnsi="Cambria Math"/>
                  </w:rPr>
                  <m:t>=3</m:t>
                </m:r>
                <m:r>
                  <w:rPr>
                    <w:rFonts w:ascii="Cambria Math" w:hAnsi="Cambria Math"/>
                  </w:rPr>
                  <m:t>x</m:t>
                </m:r>
              </m:oMath>
            </m:oMathPara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B6940" w14:textId="77777777" w:rsidR="002E059E" w:rsidRDefault="002E059E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B6941" w14:textId="77777777" w:rsidR="002E059E" w:rsidRDefault="002E059E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B6942" w14:textId="77777777" w:rsidR="002E059E" w:rsidRDefault="002E059E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B6943" w14:textId="77777777" w:rsidR="002E059E" w:rsidRDefault="002E059E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2E059E" w14:paraId="421B694A" w14:textId="77777777">
        <w:tblPrEx>
          <w:tblCellMar>
            <w:top w:w="0" w:type="dxa"/>
            <w:bottom w:w="0" w:type="dxa"/>
          </w:tblCellMar>
        </w:tblPrEx>
        <w:trPr>
          <w:trHeight w:val="759"/>
        </w:trPr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B6945" w14:textId="77777777" w:rsidR="002E059E" w:rsidRDefault="00027637">
            <w:pPr>
              <w:spacing w:after="0" w:line="240" w:lineRule="auto"/>
              <w:jc w:val="center"/>
            </w:pPr>
            <m:oMathPara>
              <m:oMathParaPr>
                <m:jc m:val="center"/>
              </m:oMathParaPr>
              <m:oMath>
                <m:r>
                  <w:rPr>
                    <w:rFonts w:ascii="Cambria Math" w:hAnsi="Cambria Math"/>
                  </w:rPr>
                  <m:t>y</m:t>
                </m:r>
                <m:r>
                  <w:rPr>
                    <w:rFonts w:ascii="Cambria Math" w:hAnsi="Cambria Math"/>
                  </w:rPr>
                  <m:t>=5</m:t>
                </m:r>
                <m:r>
                  <w:rPr>
                    <w:rFonts w:ascii="Cambria Math" w:hAnsi="Cambria Math"/>
                  </w:rPr>
                  <m:t>x</m:t>
                </m:r>
              </m:oMath>
            </m:oMathPara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B6946" w14:textId="77777777" w:rsidR="002E059E" w:rsidRDefault="002E059E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B6947" w14:textId="77777777" w:rsidR="002E059E" w:rsidRDefault="002E059E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B6948" w14:textId="77777777" w:rsidR="002E059E" w:rsidRDefault="002E059E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B6949" w14:textId="77777777" w:rsidR="002E059E" w:rsidRDefault="002E059E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2E059E" w14:paraId="421B6950" w14:textId="77777777">
        <w:tblPrEx>
          <w:tblCellMar>
            <w:top w:w="0" w:type="dxa"/>
            <w:bottom w:w="0" w:type="dxa"/>
          </w:tblCellMar>
        </w:tblPrEx>
        <w:trPr>
          <w:trHeight w:val="718"/>
        </w:trPr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B694B" w14:textId="77777777" w:rsidR="002E059E" w:rsidRDefault="00027637">
            <w:pPr>
              <w:spacing w:after="0" w:line="240" w:lineRule="auto"/>
              <w:jc w:val="center"/>
            </w:pPr>
            <m:oMathPara>
              <m:oMathParaPr>
                <m:jc m:val="center"/>
              </m:oMathParaPr>
              <m:oMath>
                <m:r>
                  <w:rPr>
                    <w:rFonts w:ascii="Cambria Math" w:hAnsi="Cambria Math"/>
                  </w:rPr>
                  <m:t>y</m:t>
                </m:r>
                <m:r>
                  <w:rPr>
                    <w:rFonts w:ascii="Cambria Math" w:hAnsi="Cambria Math"/>
                  </w:rPr>
                  <m:t>=5</m:t>
                </m:r>
                <m:r>
                  <w:rPr>
                    <w:rFonts w:ascii="Cambria Math" w:hAnsi="Cambria Math"/>
                  </w:rPr>
                  <m:t>x</m:t>
                </m:r>
                <m:r>
                  <w:rPr>
                    <w:rFonts w:ascii="Cambria Math" w:hAnsi="Cambria Math"/>
                  </w:rPr>
                  <m:t>+1</m:t>
                </m:r>
              </m:oMath>
            </m:oMathPara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B694C" w14:textId="77777777" w:rsidR="002E059E" w:rsidRDefault="002E059E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B694D" w14:textId="77777777" w:rsidR="002E059E" w:rsidRDefault="002E059E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B694E" w14:textId="77777777" w:rsidR="002E059E" w:rsidRDefault="002E059E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B694F" w14:textId="77777777" w:rsidR="002E059E" w:rsidRDefault="002E059E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2E059E" w14:paraId="421B6956" w14:textId="77777777">
        <w:tblPrEx>
          <w:tblCellMar>
            <w:top w:w="0" w:type="dxa"/>
            <w:bottom w:w="0" w:type="dxa"/>
          </w:tblCellMar>
        </w:tblPrEx>
        <w:trPr>
          <w:trHeight w:val="759"/>
        </w:trPr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B6951" w14:textId="77777777" w:rsidR="002E059E" w:rsidRDefault="00027637">
            <w:pPr>
              <w:spacing w:after="0" w:line="240" w:lineRule="auto"/>
              <w:jc w:val="center"/>
            </w:pPr>
            <m:oMathPara>
              <m:oMathParaPr>
                <m:jc m:val="center"/>
              </m:oMathParaPr>
              <m:oMath>
                <m:r>
                  <w:rPr>
                    <w:rFonts w:ascii="Cambria Math" w:hAnsi="Cambria Math"/>
                  </w:rPr>
                  <m:t>y</m:t>
                </m:r>
                <m:r>
                  <w:rPr>
                    <w:rFonts w:ascii="Cambria Math" w:hAnsi="Cambria Math"/>
                  </w:rPr>
                  <m:t>=5</m:t>
                </m:r>
                <m:r>
                  <w:rPr>
                    <w:rFonts w:ascii="Cambria Math" w:hAnsi="Cambria Math"/>
                  </w:rPr>
                  <m:t>x</m:t>
                </m:r>
                <m:r>
                  <w:rPr>
                    <w:rFonts w:ascii="Cambria Math" w:hAnsi="Cambria Math"/>
                  </w:rPr>
                  <m:t>+2</m:t>
                </m:r>
              </m:oMath>
            </m:oMathPara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B6952" w14:textId="77777777" w:rsidR="002E059E" w:rsidRDefault="002E059E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B6953" w14:textId="77777777" w:rsidR="002E059E" w:rsidRDefault="002E059E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B6954" w14:textId="77777777" w:rsidR="002E059E" w:rsidRDefault="002E059E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B6955" w14:textId="77777777" w:rsidR="002E059E" w:rsidRDefault="002E059E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2E059E" w14:paraId="421B695C" w14:textId="77777777">
        <w:tblPrEx>
          <w:tblCellMar>
            <w:top w:w="0" w:type="dxa"/>
            <w:bottom w:w="0" w:type="dxa"/>
          </w:tblCellMar>
        </w:tblPrEx>
        <w:trPr>
          <w:trHeight w:val="718"/>
        </w:trPr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B6957" w14:textId="77777777" w:rsidR="002E059E" w:rsidRDefault="00027637">
            <w:pPr>
              <w:spacing w:after="0" w:line="240" w:lineRule="auto"/>
              <w:jc w:val="center"/>
            </w:pPr>
            <m:oMathPara>
              <m:oMathParaPr>
                <m:jc m:val="center"/>
              </m:oMathParaPr>
              <m:oMath>
                <m:r>
                  <w:rPr>
                    <w:rFonts w:ascii="Cambria Math" w:hAnsi="Cambria Math"/>
                  </w:rPr>
                  <m:t>y</m:t>
                </m:r>
                <m:r>
                  <w:rPr>
                    <w:rFonts w:ascii="Cambria Math" w:hAnsi="Cambria Math"/>
                  </w:rPr>
                  <m:t>=5</m:t>
                </m:r>
                <m:r>
                  <w:rPr>
                    <w:rFonts w:ascii="Cambria Math" w:hAnsi="Cambria Math"/>
                  </w:rPr>
                  <m:t>x</m:t>
                </m:r>
                <m:r>
                  <w:rPr>
                    <w:rFonts w:ascii="Cambria Math" w:hAnsi="Cambria Math"/>
                  </w:rPr>
                  <m:t>-</m:t>
                </m:r>
                <m:r>
                  <w:rPr>
                    <w:rFonts w:ascii="Cambria Math" w:hAnsi="Cambria Math"/>
                  </w:rPr>
                  <m:t>1</m:t>
                </m:r>
              </m:oMath>
            </m:oMathPara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B6958" w14:textId="77777777" w:rsidR="002E059E" w:rsidRDefault="002E059E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B6959" w14:textId="77777777" w:rsidR="002E059E" w:rsidRDefault="002E059E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B695A" w14:textId="77777777" w:rsidR="002E059E" w:rsidRDefault="002E059E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B695B" w14:textId="77777777" w:rsidR="002E059E" w:rsidRDefault="002E059E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2E059E" w14:paraId="421B6962" w14:textId="77777777">
        <w:tblPrEx>
          <w:tblCellMar>
            <w:top w:w="0" w:type="dxa"/>
            <w:bottom w:w="0" w:type="dxa"/>
          </w:tblCellMar>
        </w:tblPrEx>
        <w:trPr>
          <w:trHeight w:val="759"/>
        </w:trPr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B695D" w14:textId="77777777" w:rsidR="002E059E" w:rsidRDefault="00027637">
            <w:pPr>
              <w:spacing w:after="0" w:line="240" w:lineRule="auto"/>
              <w:jc w:val="center"/>
            </w:pPr>
            <m:oMathPara>
              <m:oMathParaPr>
                <m:jc m:val="center"/>
              </m:oMathParaPr>
              <m:oMath>
                <m:r>
                  <w:rPr>
                    <w:rFonts w:ascii="Cambria Math" w:hAnsi="Cambria Math"/>
                  </w:rPr>
                  <m:t>y</m:t>
                </m:r>
                <m:r>
                  <w:rPr>
                    <w:rFonts w:ascii="Cambria Math" w:hAnsi="Cambria Math"/>
                  </w:rPr>
                  <m:t>=2</m:t>
                </m:r>
                <m:r>
                  <w:rPr>
                    <w:rFonts w:ascii="Cambria Math" w:hAnsi="Cambria Math"/>
                  </w:rPr>
                  <m:t>x</m:t>
                </m:r>
                <m:r>
                  <w:rPr>
                    <w:rFonts w:ascii="Cambria Math" w:hAnsi="Cambria Math"/>
                  </w:rPr>
                  <m:t>+1</m:t>
                </m:r>
              </m:oMath>
            </m:oMathPara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B695E" w14:textId="77777777" w:rsidR="002E059E" w:rsidRDefault="002E059E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B695F" w14:textId="77777777" w:rsidR="002E059E" w:rsidRDefault="002E059E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B6960" w14:textId="77777777" w:rsidR="002E059E" w:rsidRDefault="002E059E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B6961" w14:textId="77777777" w:rsidR="002E059E" w:rsidRDefault="002E059E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2E059E" w14:paraId="421B6968" w14:textId="77777777">
        <w:tblPrEx>
          <w:tblCellMar>
            <w:top w:w="0" w:type="dxa"/>
            <w:bottom w:w="0" w:type="dxa"/>
          </w:tblCellMar>
        </w:tblPrEx>
        <w:trPr>
          <w:trHeight w:val="759"/>
        </w:trPr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B6963" w14:textId="77777777" w:rsidR="002E059E" w:rsidRDefault="00027637">
            <w:pPr>
              <w:spacing w:after="0" w:line="240" w:lineRule="auto"/>
              <w:jc w:val="center"/>
            </w:pPr>
            <m:oMathPara>
              <m:oMathParaPr>
                <m:jc m:val="center"/>
              </m:oMathParaPr>
              <m:oMath>
                <m:r>
                  <w:rPr>
                    <w:rFonts w:ascii="Cambria Math" w:hAnsi="Cambria Math"/>
                  </w:rPr>
                  <m:t>y</m:t>
                </m:r>
                <m:r>
                  <w:rPr>
                    <w:rFonts w:ascii="Cambria Math" w:hAnsi="Cambria Math"/>
                  </w:rPr>
                  <m:t>=2</m:t>
                </m:r>
                <m:r>
                  <w:rPr>
                    <w:rFonts w:ascii="Cambria Math" w:hAnsi="Cambria Math"/>
                  </w:rPr>
                  <m:t>x</m:t>
                </m:r>
                <m:r>
                  <w:rPr>
                    <w:rFonts w:ascii="Cambria Math" w:hAnsi="Cambria Math"/>
                  </w:rPr>
                  <m:t>+2</m:t>
                </m:r>
              </m:oMath>
            </m:oMathPara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B6964" w14:textId="77777777" w:rsidR="002E059E" w:rsidRDefault="002E059E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B6965" w14:textId="77777777" w:rsidR="002E059E" w:rsidRDefault="002E059E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B6966" w14:textId="77777777" w:rsidR="002E059E" w:rsidRDefault="002E059E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B6967" w14:textId="77777777" w:rsidR="002E059E" w:rsidRDefault="002E059E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2E059E" w14:paraId="421B696E" w14:textId="77777777">
        <w:tblPrEx>
          <w:tblCellMar>
            <w:top w:w="0" w:type="dxa"/>
            <w:bottom w:w="0" w:type="dxa"/>
          </w:tblCellMar>
        </w:tblPrEx>
        <w:trPr>
          <w:trHeight w:val="718"/>
        </w:trPr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B6969" w14:textId="77777777" w:rsidR="002E059E" w:rsidRDefault="00027637">
            <w:pPr>
              <w:spacing w:after="0" w:line="240" w:lineRule="auto"/>
              <w:jc w:val="center"/>
            </w:pPr>
            <m:oMathPara>
              <m:oMathParaPr>
                <m:jc m:val="center"/>
              </m:oMathParaPr>
              <m:oMath>
                <m:r>
                  <w:rPr>
                    <w:rFonts w:ascii="Cambria Math" w:hAnsi="Cambria Math"/>
                  </w:rPr>
                  <m:t>y</m:t>
                </m:r>
                <m:r>
                  <w:rPr>
                    <w:rFonts w:ascii="Cambria Math" w:hAnsi="Cambria Math"/>
                  </w:rPr>
                  <m:t>=2</m:t>
                </m:r>
                <m:r>
                  <w:rPr>
                    <w:rFonts w:ascii="Cambria Math" w:hAnsi="Cambria Math"/>
                  </w:rPr>
                  <m:t>x</m:t>
                </m:r>
                <m:r>
                  <w:rPr>
                    <w:rFonts w:ascii="Cambria Math" w:hAnsi="Cambria Math"/>
                  </w:rPr>
                  <m:t>+3</m:t>
                </m:r>
              </m:oMath>
            </m:oMathPara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B696A" w14:textId="77777777" w:rsidR="002E059E" w:rsidRDefault="002E059E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B696B" w14:textId="77777777" w:rsidR="002E059E" w:rsidRDefault="002E059E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B696C" w14:textId="77777777" w:rsidR="002E059E" w:rsidRDefault="002E059E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B696D" w14:textId="77777777" w:rsidR="002E059E" w:rsidRDefault="002E059E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2E059E" w14:paraId="421B6974" w14:textId="77777777">
        <w:tblPrEx>
          <w:tblCellMar>
            <w:top w:w="0" w:type="dxa"/>
            <w:bottom w:w="0" w:type="dxa"/>
          </w:tblCellMar>
        </w:tblPrEx>
        <w:trPr>
          <w:trHeight w:val="759"/>
        </w:trPr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B696F" w14:textId="77777777" w:rsidR="002E059E" w:rsidRDefault="00027637">
            <w:pPr>
              <w:spacing w:after="0" w:line="240" w:lineRule="auto"/>
              <w:jc w:val="center"/>
            </w:pPr>
            <m:oMathPara>
              <m:oMathParaPr>
                <m:jc m:val="center"/>
              </m:oMathParaPr>
              <m:oMath>
                <m:r>
                  <w:rPr>
                    <w:rFonts w:ascii="Cambria Math" w:hAnsi="Cambria Math"/>
                  </w:rPr>
                  <m:t>y</m:t>
                </m:r>
                <m:r>
                  <w:rPr>
                    <w:rFonts w:ascii="Cambria Math" w:hAnsi="Cambria Math"/>
                  </w:rPr>
                  <m:t>=2</m:t>
                </m:r>
                <m:r>
                  <w:rPr>
                    <w:rFonts w:ascii="Cambria Math" w:hAnsi="Cambria Math"/>
                  </w:rPr>
                  <m:t>x</m:t>
                </m:r>
                <m:r>
                  <w:rPr>
                    <w:rFonts w:ascii="Cambria Math" w:hAnsi="Cambria Math"/>
                  </w:rPr>
                  <m:t>-</m:t>
                </m:r>
                <m:r>
                  <w:rPr>
                    <w:rFonts w:ascii="Cambria Math" w:hAnsi="Cambria Math"/>
                  </w:rPr>
                  <m:t>3</m:t>
                </m:r>
              </m:oMath>
            </m:oMathPara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B6970" w14:textId="77777777" w:rsidR="002E059E" w:rsidRDefault="002E059E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B6971" w14:textId="77777777" w:rsidR="002E059E" w:rsidRDefault="002E059E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B6972" w14:textId="77777777" w:rsidR="002E059E" w:rsidRDefault="002E059E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B6973" w14:textId="77777777" w:rsidR="002E059E" w:rsidRDefault="002E059E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2E059E" w14:paraId="421B697A" w14:textId="77777777">
        <w:tblPrEx>
          <w:tblCellMar>
            <w:top w:w="0" w:type="dxa"/>
            <w:bottom w:w="0" w:type="dxa"/>
          </w:tblCellMar>
        </w:tblPrEx>
        <w:trPr>
          <w:trHeight w:val="718"/>
        </w:trPr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B6975" w14:textId="77777777" w:rsidR="002E059E" w:rsidRDefault="00027637">
            <w:pPr>
              <w:spacing w:after="0" w:line="240" w:lineRule="auto"/>
              <w:jc w:val="center"/>
            </w:pPr>
            <m:oMathPara>
              <m:oMathParaPr>
                <m:jc m:val="center"/>
              </m:oMathParaPr>
              <m:oMath>
                <m:r>
                  <w:rPr>
                    <w:rFonts w:ascii="Cambria Math" w:hAnsi="Cambria Math"/>
                  </w:rPr>
                  <m:t>y</m:t>
                </m:r>
                <m:r>
                  <w:rPr>
                    <w:rFonts w:ascii="Cambria Math" w:hAnsi="Cambria Math"/>
                  </w:rPr>
                  <m:t>=2-</m:t>
                </m:r>
                <m:r>
                  <w:rPr>
                    <w:rFonts w:ascii="Cambria Math" w:hAnsi="Cambria Math"/>
                  </w:rPr>
                  <m:t>x</m:t>
                </m:r>
              </m:oMath>
            </m:oMathPara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B6976" w14:textId="77777777" w:rsidR="002E059E" w:rsidRDefault="002E059E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B6977" w14:textId="77777777" w:rsidR="002E059E" w:rsidRDefault="002E059E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B6978" w14:textId="77777777" w:rsidR="002E059E" w:rsidRDefault="002E059E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B6979" w14:textId="77777777" w:rsidR="002E059E" w:rsidRDefault="002E059E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2E059E" w14:paraId="421B6980" w14:textId="77777777">
        <w:tblPrEx>
          <w:tblCellMar>
            <w:top w:w="0" w:type="dxa"/>
            <w:bottom w:w="0" w:type="dxa"/>
          </w:tblCellMar>
        </w:tblPrEx>
        <w:trPr>
          <w:trHeight w:val="759"/>
        </w:trPr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B697B" w14:textId="77777777" w:rsidR="002E059E" w:rsidRDefault="00027637">
            <w:pPr>
              <w:spacing w:after="0" w:line="240" w:lineRule="auto"/>
              <w:jc w:val="center"/>
            </w:pPr>
            <m:oMathPara>
              <m:oMathParaPr>
                <m:jc m:val="center"/>
              </m:oMathParaPr>
              <m:oMath>
                <m:r>
                  <w:rPr>
                    <w:rFonts w:ascii="Cambria Math" w:hAnsi="Cambria Math"/>
                  </w:rPr>
                  <m:t>y</m:t>
                </m:r>
                <m:r>
                  <w:rPr>
                    <w:rFonts w:ascii="Cambria Math" w:hAnsi="Cambria Math"/>
                  </w:rPr>
                  <m:t>=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B697C" w14:textId="77777777" w:rsidR="002E059E" w:rsidRDefault="002E059E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B697D" w14:textId="77777777" w:rsidR="002E059E" w:rsidRDefault="002E059E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B697E" w14:textId="77777777" w:rsidR="002E059E" w:rsidRDefault="002E059E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B697F" w14:textId="77777777" w:rsidR="002E059E" w:rsidRDefault="002E059E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2E059E" w14:paraId="421B6986" w14:textId="77777777">
        <w:tblPrEx>
          <w:tblCellMar>
            <w:top w:w="0" w:type="dxa"/>
            <w:bottom w:w="0" w:type="dxa"/>
          </w:tblCellMar>
        </w:tblPrEx>
        <w:trPr>
          <w:trHeight w:val="718"/>
        </w:trPr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B6981" w14:textId="77777777" w:rsidR="002E059E" w:rsidRDefault="00027637">
            <w:pPr>
              <w:spacing w:after="0" w:line="240" w:lineRule="auto"/>
              <w:jc w:val="center"/>
            </w:pPr>
            <m:oMathPara>
              <m:oMathParaPr>
                <m:jc m:val="center"/>
              </m:oMathParaPr>
              <m:oMath>
                <m:r>
                  <w:rPr>
                    <w:rFonts w:ascii="Cambria Math" w:hAnsi="Cambria Math"/>
                  </w:rPr>
                  <m:t>y</m:t>
                </m:r>
                <m:r>
                  <w:rPr>
                    <w:rFonts w:ascii="Cambria Math" w:hAnsi="Cambria Math"/>
                  </w:rPr>
                  <m:t>=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+1</m:t>
                </m:r>
              </m:oMath>
            </m:oMathPara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B6982" w14:textId="77777777" w:rsidR="002E059E" w:rsidRDefault="002E059E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B6983" w14:textId="77777777" w:rsidR="002E059E" w:rsidRDefault="002E059E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B6984" w14:textId="77777777" w:rsidR="002E059E" w:rsidRDefault="002E059E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B6985" w14:textId="77777777" w:rsidR="002E059E" w:rsidRDefault="002E059E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</w:tbl>
    <w:p w14:paraId="421B6987" w14:textId="77777777" w:rsidR="002E059E" w:rsidRDefault="002E059E">
      <w:pPr>
        <w:rPr>
          <w:sz w:val="16"/>
          <w:szCs w:val="16"/>
        </w:rPr>
      </w:pPr>
    </w:p>
    <w:sectPr w:rsidR="002E059E">
      <w:pgSz w:w="11906" w:h="16838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1B6913" w14:textId="77777777" w:rsidR="00000000" w:rsidRDefault="00027637">
      <w:pPr>
        <w:spacing w:after="0" w:line="240" w:lineRule="auto"/>
      </w:pPr>
      <w:r>
        <w:separator/>
      </w:r>
    </w:p>
  </w:endnote>
  <w:endnote w:type="continuationSeparator" w:id="0">
    <w:p w14:paraId="421B6915" w14:textId="77777777" w:rsidR="00000000" w:rsidRDefault="000276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1B690F" w14:textId="77777777" w:rsidR="00000000" w:rsidRDefault="00027637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421B6911" w14:textId="77777777" w:rsidR="00000000" w:rsidRDefault="0002763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 w:grammar="clean"/>
  <w:attachedTemplate r:id="rId1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2E059E"/>
    <w:rsid w:val="00027637"/>
    <w:rsid w:val="002E059E"/>
    <w:rsid w:val="002E3516"/>
    <w:rsid w:val="00554428"/>
    <w:rsid w:val="00E07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1B690F"/>
  <w15:docId w15:val="{C7B7EF5E-A5E5-4D9C-A888-F7DF0E9B2E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kern w:val="3"/>
        <w:sz w:val="22"/>
        <w:szCs w:val="22"/>
        <w:lang w:val="en-GB" w:eastAsia="en-US" w:bidi="ar-SA"/>
      </w:rPr>
    </w:rPrDefault>
    <w:pPrDefault>
      <w:pPr>
        <w:autoSpaceDN w:val="0"/>
        <w:spacing w:after="160" w:line="25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5C26D94CDC5B541A2FAB0ACB8B6C86D" ma:contentTypeVersion="32" ma:contentTypeDescription="Create a new document." ma:contentTypeScope="" ma:versionID="b5de69aaa11cabfc85ba9ea3ca432aa0">
  <xsd:schema xmlns:xsd="http://www.w3.org/2001/XMLSchema" xmlns:xs="http://www.w3.org/2001/XMLSchema" xmlns:p="http://schemas.microsoft.com/office/2006/metadata/properties" xmlns:ns2="7ef1cbc0-e7f5-4ed6-894c-b80cd9c76e54" xmlns:ns3="4d314c27-94c8-492f-9e10-416b9e5246bc" targetNamespace="http://schemas.microsoft.com/office/2006/metadata/properties" ma:root="true" ma:fieldsID="e38b16f2c4895a3b9e23fd7ee21eddda" ns2:_="" ns3:_="">
    <xsd:import namespace="7ef1cbc0-e7f5-4ed6-894c-b80cd9c76e54"/>
    <xsd:import namespace="4d314c27-94c8-492f-9e10-416b9e5246bc"/>
    <xsd:element name="properties">
      <xsd:complexType>
        <xsd:sequence>
          <xsd:element name="documentManagement">
            <xsd:complexType>
              <xsd:all>
                <xsd:element ref="ns2:aae28afca60d4ac6864c5adf61aba271" minOccurs="0"/>
                <xsd:element ref="ns2:TaxCatchAll" minOccurs="0"/>
                <xsd:element ref="ns2:h07616c03124435ea1118f3ea53fe350" minOccurs="0"/>
                <xsd:element ref="ns2:jf7a63efe6f340b79c837f3194c2ec2f" minOccurs="0"/>
                <xsd:element ref="ns2:da6be31ac1c14d77a5b271a57968c427" minOccurs="0"/>
                <xsd:element ref="ns2:c462baf805f24d8a98d1d7a1aef83705" minOccurs="0"/>
                <xsd:element ref="ns2:PersonalIdentificationData" minOccurs="0"/>
                <xsd:element ref="ns2:KeyStage" minOccurs="0"/>
                <xsd:element ref="ns2:Year" minOccurs="0"/>
                <xsd:element ref="ns2:Lesson" minOccurs="0"/>
                <xsd:element ref="ns2:CustomTags" minOccurs="0"/>
                <xsd:element ref="ns2:CurriculumSubject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LengthInSeconds" minOccurs="0"/>
                <xsd:element ref="ns3:MediaServiceLocation" minOccurs="0"/>
                <xsd:element ref="ns2:SharedWithUsers" minOccurs="0"/>
                <xsd:element ref="ns2:SharedWithDetails" minOccurs="0"/>
                <xsd:element ref="ns3:lcf76f155ced4ddcb4097134ff3c332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ef1cbc0-e7f5-4ed6-894c-b80cd9c76e54" elementFormDefault="qualified">
    <xsd:import namespace="http://schemas.microsoft.com/office/2006/documentManagement/types"/>
    <xsd:import namespace="http://schemas.microsoft.com/office/infopath/2007/PartnerControls"/>
    <xsd:element name="aae28afca60d4ac6864c5adf61aba271" ma:index="9" nillable="true" ma:taxonomy="true" ma:internalName="aae28afca60d4ac6864c5adf61aba271" ma:taxonomyFieldName="Topic" ma:displayName="Topic" ma:fieldId="{aae28afc-a60d-4ac6-864c-5adf61aba271}" ma:sspId="d0f85bd1-c810-41c7-9a1c-235295bde3c7" ma:termSetId="8bdeb798-2425-490b-9f18-d415d5a75ce9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0" nillable="true" ma:displayName="Taxonomy Catch All Column" ma:hidden="true" ma:list="{db1f5869-52be-41a0-9369-6bc40581e680}" ma:internalName="TaxCatchAll" ma:showField="CatchAllData" ma:web="7ef1cbc0-e7f5-4ed6-894c-b80cd9c76e5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h07616c03124435ea1118f3ea53fe350" ma:index="12" nillable="true" ma:taxonomy="true" ma:internalName="h07616c03124435ea1118f3ea53fe350" ma:taxonomyFieldName="Staff_x0020_Category" ma:displayName="Staff Category" ma:fieldId="{107616c0-3124-435e-a111-8f3ea53fe350}" ma:sspId="d0f85bd1-c810-41c7-9a1c-235295bde3c7" ma:termSetId="3911e815-ed9d-44cd-89e4-b75c45efe7f7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jf7a63efe6f340b79c837f3194c2ec2f" ma:index="14" nillable="true" ma:taxonomy="true" ma:internalName="jf7a63efe6f340b79c837f3194c2ec2f" ma:taxonomyFieldName="Exam_x0020_Board" ma:displayName="Exam Board" ma:fieldId="{3f7a63ef-e6f3-40b7-9c83-7f3194c2ec2f}" ma:sspId="d0f85bd1-c810-41c7-9a1c-235295bde3c7" ma:termSetId="ebc6f346-ded8-4abb-a551-1d0d5d6ed3df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a6be31ac1c14d77a5b271a57968c427" ma:index="16" nillable="true" ma:taxonomy="true" ma:internalName="da6be31ac1c14d77a5b271a57968c427" ma:taxonomyFieldName="Week" ma:displayName="Week" ma:fieldId="{da6be31a-c1c1-4d77-a5b2-71a57968c427}" ma:sspId="d0f85bd1-c810-41c7-9a1c-235295bde3c7" ma:termSetId="727a3b9f-b05e-45a3-8db2-25e5f3e05b44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c462baf805f24d8a98d1d7a1aef83705" ma:index="18" nillable="true" ma:taxonomy="true" ma:internalName="c462baf805f24d8a98d1d7a1aef83705" ma:taxonomyFieldName="Term" ma:displayName="Term" ma:fieldId="{c462baf8-05f2-4d8a-98d1-d7a1aef83705}" ma:sspId="d0f85bd1-c810-41c7-9a1c-235295bde3c7" ma:termSetId="bdc89feb-b35c-4646-adfd-7c4133ea553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PersonalIdentificationData" ma:index="19" nillable="true" ma:displayName="Personal Identification Data" ma:internalName="Personal_x0020_Identification_x0020_Data">
      <xsd:simpleType>
        <xsd:restriction base="dms:Choice">
          <xsd:enumeration value="No"/>
          <xsd:enumeration value="Yes"/>
        </xsd:restriction>
      </xsd:simpleType>
    </xsd:element>
    <xsd:element name="KeyStage" ma:index="20" nillable="true" ma:displayName="Key Stage" ma:internalName="Key_x0020_Stage">
      <xsd:simpleType>
        <xsd:restriction base="dms:Text"/>
      </xsd:simpleType>
    </xsd:element>
    <xsd:element name="Year" ma:index="21" nillable="true" ma:displayName="Year" ma:internalName="Year">
      <xsd:simpleType>
        <xsd:restriction base="dms:Text"/>
      </xsd:simpleType>
    </xsd:element>
    <xsd:element name="Lesson" ma:index="22" nillable="true" ma:displayName="Lesson" ma:internalName="Lesson">
      <xsd:simpleType>
        <xsd:restriction base="dms:Text"/>
      </xsd:simpleType>
    </xsd:element>
    <xsd:element name="CustomTags" ma:index="23" nillable="true" ma:displayName="Custom Tags" ma:internalName="Custom_x0020_Tags">
      <xsd:simpleType>
        <xsd:restriction base="dms:Text"/>
      </xsd:simpleType>
    </xsd:element>
    <xsd:element name="CurriculumSubject" ma:index="24" nillable="true" ma:displayName="Curriculum Subject" ma:default="Maths" ma:internalName="Curriculum_x0020_Subject">
      <xsd:simpleType>
        <xsd:restriction base="dms:Text"/>
      </xsd:simpleType>
    </xsd:element>
    <xsd:element name="SharedWithUsers" ma:index="3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314c27-94c8-492f-9e10-416b9e5246b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5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6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2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29" nillable="true" ma:displayName="Tags" ma:internalName="MediaServiceAutoTags" ma:readOnly="true">
      <xsd:simpleType>
        <xsd:restriction base="dms:Text"/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3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33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3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35" nillable="true" ma:displayName="Location" ma:internalName="MediaServiceLocation" ma:readOnly="true">
      <xsd:simpleType>
        <xsd:restriction base="dms:Text"/>
      </xsd:simpleType>
    </xsd:element>
    <xsd:element name="lcf76f155ced4ddcb4097134ff3c332f" ma:index="39" nillable="true" ma:taxonomy="true" ma:internalName="lcf76f155ced4ddcb4097134ff3c332f" ma:taxonomyFieldName="MediaServiceImageTags" ma:displayName="Image Tags" ma:readOnly="false" ma:fieldId="{5cf76f15-5ced-4ddc-b409-7134ff3c332f}" ma:taxonomyMulti="true" ma:sspId="d0f85bd1-c810-41c7-9a1c-235295bde3c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ef1cbc0-e7f5-4ed6-894c-b80cd9c76e54"/>
    <CurriculumSubject xmlns="7ef1cbc0-e7f5-4ed6-894c-b80cd9c76e54">Maths</CurriculumSubject>
    <jf7a63efe6f340b79c837f3194c2ec2f xmlns="7ef1cbc0-e7f5-4ed6-894c-b80cd9c76e54">
      <Terms xmlns="http://schemas.microsoft.com/office/infopath/2007/PartnerControls"/>
    </jf7a63efe6f340b79c837f3194c2ec2f>
    <c462baf805f24d8a98d1d7a1aef83705 xmlns="7ef1cbc0-e7f5-4ed6-894c-b80cd9c76e54">
      <Terms xmlns="http://schemas.microsoft.com/office/infopath/2007/PartnerControls"/>
    </c462baf805f24d8a98d1d7a1aef83705>
    <Year xmlns="7ef1cbc0-e7f5-4ed6-894c-b80cd9c76e54" xsi:nil="true"/>
    <Lesson xmlns="7ef1cbc0-e7f5-4ed6-894c-b80cd9c76e54" xsi:nil="true"/>
    <lcf76f155ced4ddcb4097134ff3c332f xmlns="4d314c27-94c8-492f-9e10-416b9e5246bc">
      <Terms xmlns="http://schemas.microsoft.com/office/infopath/2007/PartnerControls"/>
    </lcf76f155ced4ddcb4097134ff3c332f>
    <CustomTags xmlns="7ef1cbc0-e7f5-4ed6-894c-b80cd9c76e54" xsi:nil="true"/>
    <PersonalIdentificationData xmlns="7ef1cbc0-e7f5-4ed6-894c-b80cd9c76e54" xsi:nil="true"/>
    <aae28afca60d4ac6864c5adf61aba271 xmlns="7ef1cbc0-e7f5-4ed6-894c-b80cd9c76e54">
      <Terms xmlns="http://schemas.microsoft.com/office/infopath/2007/PartnerControls"/>
    </aae28afca60d4ac6864c5adf61aba271>
    <h07616c03124435ea1118f3ea53fe350 xmlns="7ef1cbc0-e7f5-4ed6-894c-b80cd9c76e54">
      <Terms xmlns="http://schemas.microsoft.com/office/infopath/2007/PartnerControls"/>
    </h07616c03124435ea1118f3ea53fe350>
    <da6be31ac1c14d77a5b271a57968c427 xmlns="7ef1cbc0-e7f5-4ed6-894c-b80cd9c76e54">
      <Terms xmlns="http://schemas.microsoft.com/office/infopath/2007/PartnerControls"/>
    </da6be31ac1c14d77a5b271a57968c427>
    <KeyStage xmlns="7ef1cbc0-e7f5-4ed6-894c-b80cd9c76e54" xsi:nil="true"/>
  </documentManagement>
</p:properties>
</file>

<file path=customXml/itemProps1.xml><?xml version="1.0" encoding="utf-8"?>
<ds:datastoreItem xmlns:ds="http://schemas.openxmlformats.org/officeDocument/2006/customXml" ds:itemID="{2EA2319D-9D45-4FEC-B044-C18B8B56B4D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ef1cbc0-e7f5-4ed6-894c-b80cd9c76e54"/>
    <ds:schemaRef ds:uri="4d314c27-94c8-492f-9e10-416b9e5246b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A800EB5-A845-498F-9F8F-4068C3A4B48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9CB1498-5BF1-42DE-A59D-088DB6501E81}">
  <ds:schemaRefs>
    <ds:schemaRef ds:uri="http://schemas.openxmlformats.org/package/2006/metadata/core-properties"/>
    <ds:schemaRef ds:uri="7ef1cbc0-e7f5-4ed6-894c-b80cd9c76e54"/>
    <ds:schemaRef ds:uri="http://purl.org/dc/terms/"/>
    <ds:schemaRef ds:uri="4d314c27-94c8-492f-9e10-416b9e5246bc"/>
    <ds:schemaRef ds:uri="http://www.w3.org/XML/1998/namespace"/>
    <ds:schemaRef ds:uri="http://purl.org/dc/elements/1.1/"/>
    <ds:schemaRef ds:uri="http://schemas.microsoft.com/office/2006/documentManagement/types"/>
    <ds:schemaRef ds:uri="http://schemas.microsoft.com/office/infopath/2007/PartnerControls"/>
    <ds:schemaRef ds:uri="http://schemas.microsoft.com/office/2006/metadata/properties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296</Characters>
  <Application>Microsoft Office Word</Application>
  <DocSecurity>0</DocSecurity>
  <Lines>2</Lines>
  <Paragraphs>1</Paragraphs>
  <ScaleCrop>false</ScaleCrop>
  <Company>The Compton School</Company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Natan Janner-Klausner</dc:creator>
  <dc:description/>
  <cp:lastModifiedBy>Natan Janner-Klausner</cp:lastModifiedBy>
  <cp:revision>2</cp:revision>
  <dcterms:created xsi:type="dcterms:W3CDTF">2023-05-04T14:48:00Z</dcterms:created>
  <dcterms:modified xsi:type="dcterms:W3CDTF">2023-05-04T14:48:00Z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0x01010045C26D94CDC5B541A2FAB0ACB8B6C86D</vt:lpwstr>
  </property>
</Properties>
</file>